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22" w:rsidRPr="00B07622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7622">
        <w:rPr>
          <w:rFonts w:ascii="Times New Roman" w:hAnsi="Times New Roman" w:cs="Times New Roman"/>
          <w:b/>
          <w:sz w:val="24"/>
          <w:szCs w:val="24"/>
        </w:rPr>
        <w:t>ANEXA 1</w:t>
      </w:r>
      <w:r w:rsidR="00373E68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Pr="00B07622">
        <w:rPr>
          <w:rFonts w:ascii="Times New Roman" w:hAnsi="Times New Roman" w:cs="Times New Roman"/>
          <w:b/>
          <w:sz w:val="24"/>
          <w:szCs w:val="24"/>
        </w:rPr>
        <w:t xml:space="preserve"> A.1</w:t>
      </w:r>
    </w:p>
    <w:p w:rsidR="00B07622" w:rsidRPr="00B07622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7622">
        <w:rPr>
          <w:rFonts w:ascii="Times New Roman" w:hAnsi="Times New Roman" w:cs="Times New Roman"/>
          <w:b/>
          <w:sz w:val="24"/>
          <w:szCs w:val="24"/>
        </w:rPr>
        <w:t>la Normele tehnice</w:t>
      </w:r>
    </w:p>
    <w:p w:rsidR="00B07622" w:rsidRPr="00B07622" w:rsidRDefault="00B07622" w:rsidP="00B076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622">
        <w:rPr>
          <w:rFonts w:ascii="Times New Roman" w:hAnsi="Times New Roman" w:cs="Times New Roman"/>
          <w:b/>
          <w:sz w:val="24"/>
          <w:szCs w:val="24"/>
        </w:rPr>
        <w:t>CHESTIONAR DE EVALUARE</w:t>
      </w:r>
    </w:p>
    <w:p w:rsidR="00B07622" w:rsidRPr="00B07622" w:rsidRDefault="00B07622" w:rsidP="00B076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622">
        <w:rPr>
          <w:rFonts w:ascii="Times New Roman" w:hAnsi="Times New Roman" w:cs="Times New Roman"/>
          <w:b/>
          <w:sz w:val="24"/>
          <w:szCs w:val="24"/>
        </w:rPr>
        <w:t xml:space="preserve">Pentru includerea în Programul naţional de boli cardiovasculare - tratamentul </w:t>
      </w:r>
      <w:r w:rsidR="006A17AE">
        <w:rPr>
          <w:rFonts w:ascii="Times New Roman" w:hAnsi="Times New Roman" w:cs="Times New Roman"/>
          <w:b/>
          <w:sz w:val="24"/>
          <w:szCs w:val="24"/>
        </w:rPr>
        <w:t>bolnavilor</w:t>
      </w:r>
      <w:r w:rsidRPr="00B07622">
        <w:rPr>
          <w:rFonts w:ascii="Times New Roman" w:hAnsi="Times New Roman" w:cs="Times New Roman"/>
          <w:b/>
          <w:sz w:val="24"/>
          <w:szCs w:val="24"/>
        </w:rPr>
        <w:t xml:space="preserve"> cu stenoze arteriale severe prin proceduri de dilatare percutană în raport cu profilul clinic şi aspectul morfofuncţional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Judeţul ..................................................................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Localitatea ..............................................................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Unitatea sanitară ........................................................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Adresă ...................................................................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Telefon ..................................................................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Fax ......................................................................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E-mail ...................................................................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Manager:           Nume ................... Prenume 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                   Adresă 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                   Telefon ................. fax 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                   E-mail 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Medic coordonator: Nume ................... Prenume 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                   Adresă 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                   Telefon ................. fax 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                   E-mail 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Director medical:  Nume ................... Prenume 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                   Adresă 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                   Telefon ................. fax 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                   E-mail 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p w:rsidR="00B07622" w:rsidRPr="00B07622" w:rsidRDefault="00B07622" w:rsidP="00B07622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B07622">
        <w:rPr>
          <w:rFonts w:ascii="Courier New" w:hAnsi="Courier New" w:cs="Courier New"/>
          <w:b/>
          <w:sz w:val="20"/>
          <w:szCs w:val="20"/>
        </w:rPr>
        <w:t>Capitolul 1. Relaţie contractuală în sistemul de asigurări sociale de sănătate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</w:t>
      </w:r>
      <w:r w:rsidRPr="00B07622">
        <w:rPr>
          <w:rFonts w:ascii="Courier New" w:hAnsi="Courier New" w:cs="Courier New"/>
          <w:sz w:val="18"/>
          <w:szCs w:val="18"/>
        </w:rPr>
        <w:t>______________________________________________________________________________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       |                                                            | DA | NU 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 1.    | Unitate sanitară cu paturi aflată în relaţie contractuală  |    |    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       | cu casa de asigurări de sănătate pentru furnizarea de      |    |    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       | servicii medicale spitaliceşti                             |    |    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B07622" w:rsidRDefault="00B07622" w:rsidP="00B0762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B07622">
        <w:rPr>
          <w:rFonts w:ascii="Courier New" w:hAnsi="Courier New" w:cs="Courier New"/>
          <w:b/>
          <w:sz w:val="18"/>
          <w:szCs w:val="18"/>
        </w:rPr>
        <w:t>Capitolul 2. Criterii privind structura organizatorică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       |                                                            | DA | NU 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 I.    | Unitate sanitară cu paturi care are în structura organizatorică      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       | aprobată:                                                            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|_______|______________________________________________________________________|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 1.    | - secţie/compartiment de cardiologie cu:                   |    |    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       |                                                            |____|____|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       | • USTACC sau compartiment de terapie intensivă coronarieni |    |    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       | şi                                                         |    |    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       | • compartiment de cardiologie intervenţională              |    |    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 2.    | - secţie ATI categoria I sau II, organizată conform        |    |    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       | prevederilor Ordinului ministrului sănătăţii nr. 1500/2009,|    |    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lastRenderedPageBreak/>
        <w:t>|       | cu modificările şi completările ulterioare (precizaţi      |    |    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       | categoria .........)                                       |    |    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 3.    | - laborator de angiografie şi cateterism cardiac           |    |    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 4.    | - bloc operator sau                                        |    |    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       |                                                            |____|____|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       | - sala de operaţii cu circuit separat de alte specialităţi |    |    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       | chirurgicale                                               |    |    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 5.    | - structură ambulatorie de specialitate cardiologie        |    |    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 6.    | - structură de specialitate în supraveghere, prevenire şi  |    |    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       | limitare a infecţiilor asociate asistenţei medicale conform|    |    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       | prevederilor Ordinului ministrului sănătăţii nr. 1.101/2016|    |    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|_______|________________________________________</w:t>
      </w:r>
      <w:r>
        <w:rPr>
          <w:rFonts w:ascii="Courier New" w:hAnsi="Courier New" w:cs="Courier New"/>
          <w:sz w:val="18"/>
          <w:szCs w:val="18"/>
        </w:rPr>
        <w:t>____________________|____|____|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 II.   | Linii de gardă 24/7 organizate la sediul unităţii sanitare, pentru   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       | specialităţile:                                                      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|_______|______________________________________________________________________|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 1.    | - cardiologie                                              |    |    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 2.    | - ATI                                                      |    |    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 III.  | Asigurarea accesului la o secţie de chirurgie cardiovasculară în     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       | maximum 60 min.                                                      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|_______|______________________________________________________________________|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 1.    | - secţie de chirurgie cardiovasculară în structura proprie |    |    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       | sau                                                        |____|____|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       | - acord de colaborare pentru transferul interclinic al     |    |    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 xml:space="preserve">|       | </w:t>
      </w:r>
      <w:r w:rsidR="006A17AE">
        <w:rPr>
          <w:rFonts w:ascii="Courier New" w:hAnsi="Courier New" w:cs="Courier New"/>
          <w:sz w:val="18"/>
          <w:szCs w:val="18"/>
        </w:rPr>
        <w:t>bolnavului</w:t>
      </w:r>
      <w:r w:rsidRPr="00B07622">
        <w:rPr>
          <w:rFonts w:ascii="Courier New" w:hAnsi="Courier New" w:cs="Courier New"/>
          <w:sz w:val="18"/>
          <w:szCs w:val="18"/>
        </w:rPr>
        <w:t xml:space="preserve"> critic                                         |    |    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B07622" w:rsidRDefault="00B07622" w:rsidP="00B0762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B07622">
        <w:rPr>
          <w:rFonts w:ascii="Courier New" w:hAnsi="Courier New" w:cs="Courier New"/>
          <w:b/>
          <w:sz w:val="18"/>
          <w:szCs w:val="18"/>
        </w:rPr>
        <w:t xml:space="preserve">    Capitolul 3. Criterii privind structura de personal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       |                                                            | DA | NU 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 1.    | Încadrarea cu medici şi personal sanitar mediu a secţiei de|    |    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       | cardiologie conform Normativelor de personal pentru        |    |    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       | asistenţa medicală spitalicească aprobate prin             |    |    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       | Ordinul ministrului sănătăţii nr. 1224/2010 privind        |    |    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       | aprobarea normativelor de personal pentru asistenţa        |    |    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       | medicală spitalicească, precum şi pentru modificarea şi    |    |    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       | completarea Ordinului ministrului sănătăţii publice        |    |    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       | nr. 1.778/2006 privind aprobarea normativelor de personal  |    |    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       | (precizaţi nr. medicilor de specialitate şi al asistenţilor|    |    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       | medicali ...)                                              |    |    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 2.    | Medic de specialitate cardiologie cu competenţa atestat sau|    |    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       | atestat în studii complementare în domeniul cardiologiei   |    |    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       | intervenţionale                                            |    |    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 3.    | 2 asistenţi medicali, cu experienţă în domeniu de minim 6  |    |    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       | luni                                                       |    |    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 4.    | Încadrarea cu medici şi personal sanitar mediu a           |    |    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lastRenderedPageBreak/>
        <w:t>|       | laboratorului de angiografie şi cateterism cardiac conform |    |    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       | Normativelor de personal pentru asistenţa medicală         |    |    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       | spitalicească aprobate prin Ordinul ministrului sănătăţii  |    |    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       | nr. 1224/2010                                              |    |    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       | (precizaţi nr. medicilor de specialitate şi al asistenţilor|    |    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       | medicali ...)                                              |    |    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 5.    | Încadrarea cu medici şi personal sanitar mediu a secţiei de|    |    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       | ATI conform Regulamentului de organizare şi funcţionare a  |    |    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       | secţiilor şi compartimentelor de anestezie şi terapie      |    |    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       | intensivă din unităţile sanitare, cu completările          |    |    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       | ulterioare, aprobat prin Ordinul ministrului sănătăţii     |    |    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       | nr. 1500/2009, cu modificările şi completările ulterioare  |    |    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       | (precizaţi nr. medicilor de specialitate şi al asistenţilor|    |    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       | medicali ...)                                              |    |    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 6.    | Personal medical încadrat în structură de specialitate în  |    |    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       | supraveghere, prevenire şi limitare a infecţiilor asociate |    |    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       | asistenţei medicale conform prevederilor Ordinului         |    |    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       | ministrului sănătăţii nr. 1.101/2016                       |    |    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 7.    | Personal medical care să asigure asistenţa în structura    |    |    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       | ambulatorie                                                |    |    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B07622" w:rsidRDefault="00B07622" w:rsidP="00B0762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B07622">
        <w:rPr>
          <w:rFonts w:ascii="Courier New" w:hAnsi="Courier New" w:cs="Courier New"/>
          <w:b/>
          <w:sz w:val="18"/>
          <w:szCs w:val="18"/>
        </w:rPr>
        <w:t xml:space="preserve">    Capitolul 4. Criterii privind dotarea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       |                                                            | DA | NU 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 1.    | Angiograf utilizat exclusiv pentru procedurile de          |    |    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       | cardiologie intervenţională, cu staţie de monitorizare     |    |    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       | hemodinamică                                               |    |    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B07622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Declar pe propria răspundere, cunoscând dispoziţiile art. 326 din Codul penal cu privire la falsul în declaraţii, că datele completate în chestionar sunt conforme cu realitatea.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        Semnătura                Semnătura                  Semnătura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         MANAGER             MEDIC COORDONATOR           DIRECTOR MEDICAL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* Răspunderea pentru completarea datelor îi revine managerului.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Capitolul 5.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CAS 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_____________________________________________________________________________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>|          Unitatea sanitară:          |      AVIZAT       |      NEAVIZAT    |______________________________________|________</w:t>
      </w:r>
      <w:r>
        <w:rPr>
          <w:rFonts w:ascii="Courier New" w:hAnsi="Courier New" w:cs="Courier New"/>
          <w:sz w:val="20"/>
          <w:szCs w:val="20"/>
        </w:rPr>
        <w:t>___________|__________________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| .................................... |       </w:t>
      </w:r>
      <w:r>
        <w:rPr>
          <w:rFonts w:ascii="Courier New" w:hAnsi="Courier New" w:cs="Courier New"/>
          <w:sz w:val="20"/>
          <w:szCs w:val="20"/>
        </w:rPr>
        <w:t xml:space="preserve">            |                 </w:t>
      </w:r>
      <w:r w:rsidRPr="00B07622">
        <w:rPr>
          <w:rFonts w:ascii="Courier New" w:hAnsi="Courier New" w:cs="Courier New"/>
          <w:sz w:val="20"/>
          <w:szCs w:val="20"/>
        </w:rPr>
        <w:t>|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>|______________________________________|___________________|________</w:t>
      </w:r>
      <w:r>
        <w:rPr>
          <w:rFonts w:ascii="Courier New" w:hAnsi="Courier New" w:cs="Courier New"/>
          <w:sz w:val="20"/>
          <w:szCs w:val="20"/>
        </w:rPr>
        <w:t>__________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        Semnătura                      Sem</w:t>
      </w:r>
      <w:r>
        <w:rPr>
          <w:rFonts w:ascii="Courier New" w:hAnsi="Courier New" w:cs="Courier New"/>
          <w:sz w:val="20"/>
          <w:szCs w:val="20"/>
        </w:rPr>
        <w:t>nătura                Semnătura</w:t>
      </w:r>
    </w:p>
    <w:p w:rsidR="00B07622" w:rsidRPr="00B07622" w:rsidRDefault="00B07622" w:rsidP="00B07622">
      <w:pPr>
        <w:spacing w:after="0"/>
        <w:ind w:firstLine="72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DIRECTOR GENERAL    </w:t>
      </w:r>
      <w:r>
        <w:rPr>
          <w:rFonts w:ascii="Courier New" w:hAnsi="Courier New" w:cs="Courier New"/>
          <w:sz w:val="20"/>
          <w:szCs w:val="20"/>
        </w:rPr>
        <w:tab/>
      </w:r>
      <w:r w:rsidRPr="00B07622">
        <w:rPr>
          <w:rFonts w:ascii="Courier New" w:hAnsi="Courier New" w:cs="Courier New"/>
          <w:sz w:val="20"/>
          <w:szCs w:val="20"/>
        </w:rPr>
        <w:t>DIRECTOR RELAŢII CONTRACTUALE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</w:t>
      </w:r>
      <w:r w:rsidRPr="00B07622">
        <w:rPr>
          <w:rFonts w:ascii="Courier New" w:hAnsi="Courier New" w:cs="Courier New"/>
          <w:sz w:val="20"/>
          <w:szCs w:val="20"/>
        </w:rPr>
        <w:t xml:space="preserve"> MEDIC ŞEF</w:t>
      </w:r>
    </w:p>
    <w:p w:rsidR="00554EB6" w:rsidRPr="00B07622" w:rsidRDefault="00554EB6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sectPr w:rsidR="00554EB6" w:rsidRPr="00B0762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22"/>
    <w:rsid w:val="00007140"/>
    <w:rsid w:val="00091429"/>
    <w:rsid w:val="00240B2B"/>
    <w:rsid w:val="002D01A0"/>
    <w:rsid w:val="00373E68"/>
    <w:rsid w:val="003F7B78"/>
    <w:rsid w:val="00415A7E"/>
    <w:rsid w:val="00554EB6"/>
    <w:rsid w:val="00646B04"/>
    <w:rsid w:val="006A17AE"/>
    <w:rsid w:val="007275D3"/>
    <w:rsid w:val="00882919"/>
    <w:rsid w:val="009D3F03"/>
    <w:rsid w:val="00B07622"/>
    <w:rsid w:val="00C11354"/>
    <w:rsid w:val="00E86D3C"/>
    <w:rsid w:val="00F4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C5C3B"/>
  <w15:docId w15:val="{B4A2B519-8935-47BB-B03B-F4A1A0DC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E68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1691</Words>
  <Characters>9808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IOSIF</dc:creator>
  <cp:lastModifiedBy>Adina MARGARIT</cp:lastModifiedBy>
  <cp:revision>5</cp:revision>
  <cp:lastPrinted>2022-03-29T11:29:00Z</cp:lastPrinted>
  <dcterms:created xsi:type="dcterms:W3CDTF">2022-03-29T13:53:00Z</dcterms:created>
  <dcterms:modified xsi:type="dcterms:W3CDTF">2022-03-29T11:29:00Z</dcterms:modified>
</cp:coreProperties>
</file>